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FC3ED8" w:rsidRPr="004F75D2" w:rsidRDefault="00FC3ED8" w:rsidP="004F75D2">
      <w:pPr>
        <w:widowControl/>
        <w:snapToGrid w:val="0"/>
        <w:spacing w:line="360" w:lineRule="exact"/>
        <w:jc w:val="left"/>
        <w:rPr>
          <w:rFonts w:ascii="Times New Roman" w:eastAsia="方正仿宋_GBK" w:hAnsi="Times New Roman" w:cs="Times New Roman"/>
          <w:spacing w:val="4"/>
          <w:sz w:val="24"/>
          <w:szCs w:val="24"/>
        </w:rPr>
      </w:pPr>
    </w:p>
    <w:p w:rsidR="00684A58" w:rsidRPr="00D27E75" w:rsidRDefault="0054495C" w:rsidP="00D27E75">
      <w:pPr>
        <w:snapToGrid w:val="0"/>
        <w:spacing w:line="520" w:lineRule="exact"/>
        <w:rPr>
          <w:rFonts w:ascii="Times New Roman" w:eastAsia="黑体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黑体" w:hAnsi="Times New Roman" w:cs="Times New Roman" w:hint="eastAsia"/>
          <w:spacing w:val="4"/>
          <w:sz w:val="30"/>
          <w:szCs w:val="30"/>
        </w:rPr>
        <w:t>附件</w:t>
      </w:r>
      <w:r w:rsidR="0019793B">
        <w:rPr>
          <w:rFonts w:ascii="Times New Roman" w:eastAsia="黑体" w:hAnsi="Times New Roman" w:cs="Times New Roman" w:hint="eastAsia"/>
          <w:spacing w:val="4"/>
          <w:sz w:val="30"/>
          <w:szCs w:val="30"/>
        </w:rPr>
        <w:t>2</w:t>
      </w:r>
    </w:p>
    <w:p w:rsidR="0054495C" w:rsidRPr="0019793B" w:rsidRDefault="0068279B" w:rsidP="00D27E75">
      <w:pPr>
        <w:snapToGrid w:val="0"/>
        <w:spacing w:line="520" w:lineRule="exact"/>
        <w:jc w:val="center"/>
        <w:rPr>
          <w:rFonts w:ascii="方正大标宋_GBK" w:eastAsia="方正大标宋_GBK" w:hAnsi="Times New Roman"/>
          <w:spacing w:val="4"/>
          <w:sz w:val="32"/>
          <w:szCs w:val="32"/>
        </w:rPr>
      </w:pPr>
      <w:r w:rsidRPr="0068279B">
        <w:rPr>
          <w:rFonts w:ascii="方正大标宋_GBK" w:eastAsia="方正大标宋_GBK" w:hAnsi="Times New Roman" w:hint="eastAsia"/>
          <w:spacing w:val="4"/>
          <w:sz w:val="32"/>
          <w:szCs w:val="32"/>
        </w:rPr>
        <w:t>共青团中央“青少年发展研究”课题管理办法</w:t>
      </w:r>
      <w:r w:rsidR="00233C87" w:rsidRPr="0019793B">
        <w:rPr>
          <w:rFonts w:ascii="方正大标宋_GBK" w:eastAsia="方正大标宋_GBK" w:hAnsi="Times New Roman" w:hint="eastAsia"/>
          <w:spacing w:val="4"/>
          <w:sz w:val="32"/>
          <w:szCs w:val="32"/>
        </w:rPr>
        <w:t>（试行）</w:t>
      </w:r>
    </w:p>
    <w:p w:rsidR="001A19D6" w:rsidRPr="0068279B" w:rsidRDefault="001A19D6" w:rsidP="00D27E75">
      <w:pPr>
        <w:snapToGrid w:val="0"/>
        <w:spacing w:line="520" w:lineRule="exact"/>
        <w:jc w:val="center"/>
        <w:rPr>
          <w:rFonts w:ascii="方正大标宋_GBK" w:eastAsia="方正大标宋_GBK" w:hAnsi="Times New Roman"/>
          <w:spacing w:val="4"/>
          <w:sz w:val="30"/>
          <w:szCs w:val="30"/>
        </w:rPr>
      </w:pP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第一条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为提高课题管理的科学化、规范化、专业化水平，确保各课题组高质量完成研究任务、取得高水平研究成果，特制定本办法。</w:t>
      </w: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第二条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共青团中央维护青少年权益部（以下简称“权益部”）、中国青少年研究中心（以下简称“研究中心”）组织开展课题申报、评审立项、中期检查、成果鉴定、结题等工作。</w:t>
      </w: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第三条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权益部和研究中心组织专家对申报材料进行评审，根据评审结果确定拟立项课题</w:t>
      </w:r>
      <w:r w:rsidR="00A47867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和类别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。公示后无异议的予以立项并下达《立项通知书》。权益部和研究中心对所有立项的课题实施全程管理，承担相关服务、指导、联系、协调等工作。</w:t>
      </w: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第四条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课题负责人接到《立项通知书》后，须尽快自行组织完成开题工作。</w:t>
      </w: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仿宋_GB2312" w:eastAsia="仿宋_GB2312"/>
          <w:bCs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第五条</w:t>
      </w: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为避免一题多报</w:t>
      </w:r>
      <w:r w:rsidR="00A47867">
        <w:rPr>
          <w:rFonts w:ascii="Times New Roman" w:eastAsia="方正仿宋_GBK" w:hAnsi="Times New Roman" w:cs="Times New Roman"/>
          <w:spacing w:val="4"/>
          <w:sz w:val="30"/>
          <w:szCs w:val="30"/>
        </w:rPr>
        <w:t>、交叉申请和重复立项，</w:t>
      </w: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课题负责人同年度只能申报一个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</w:t>
      </w: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，且不能作为课题组成员参与其他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</w:t>
      </w: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申请；课题组成员同年度最多参与两个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</w:t>
      </w:r>
      <w:r w:rsidR="00A47867">
        <w:rPr>
          <w:rFonts w:ascii="Times New Roman" w:eastAsia="方正仿宋_GBK" w:hAnsi="Times New Roman" w:cs="Times New Roman"/>
          <w:spacing w:val="4"/>
          <w:sz w:val="30"/>
          <w:szCs w:val="30"/>
        </w:rPr>
        <w:t>申请</w:t>
      </w: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。</w:t>
      </w:r>
    </w:p>
    <w:p w:rsidR="0019793B" w:rsidRDefault="0054495C" w:rsidP="0019793B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第六条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实行中期检查制度，课题需在中期检查通过后方可进入结题程序。研究中心在课题立项半年之后组织开展中期检查工作，重点对以下事项进行检查：</w:t>
      </w:r>
    </w:p>
    <w:p w:rsidR="0019793B" w:rsidRDefault="0054495C" w:rsidP="0019793B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1.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课题立项以来的进展情况。包括课题负责人及参加者是否按计划投入研究；研究进度是否符合项目计划；研究内容是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lastRenderedPageBreak/>
        <w:t>否与课题指南规定的研究要点一致；课题负责人所在单位是否给项目的实施提供了必要支持等。</w:t>
      </w:r>
    </w:p>
    <w:p w:rsidR="0019793B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2.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已取得的中期成果，例如已发表或待发表的论文、研究报告、问卷调查报告等。</w:t>
      </w:r>
    </w:p>
    <w:p w:rsidR="0054495C" w:rsidRPr="00D27E75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3.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下一阶段课题研究进度安排。</w:t>
      </w:r>
    </w:p>
    <w:p w:rsidR="0054495C" w:rsidRPr="00D27E75" w:rsidRDefault="003A099F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第七</w:t>
      </w:r>
      <w:r w:rsidR="0054495C"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条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凡立项的课题，课题负责人应按期结题。因课题研究需要不能按时结题，或结题评审未通过者，经权益部、研究中心同意后可顺延一定时间。</w:t>
      </w:r>
    </w:p>
    <w:p w:rsidR="0054495C" w:rsidRPr="00D27E75" w:rsidRDefault="003A099F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第八</w:t>
      </w:r>
      <w:r w:rsidR="0054495C"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条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权益部、研究中心组织专家对课题结题成果进行评议，结果分为“优”“良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”“合格”和“不合格”四个等级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。</w:t>
      </w:r>
    </w:p>
    <w:p w:rsidR="0019793B" w:rsidRDefault="003A099F" w:rsidP="0019793B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第九</w:t>
      </w:r>
      <w:r w:rsidR="0054495C"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条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凡有下列情况之一者，撤销课题并追回已拨付经费，在“中国青年网”、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“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团中央权益部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”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微信公众号、“中国青少年研究中心”网站进行公示。</w:t>
      </w:r>
    </w:p>
    <w:p w:rsidR="0019793B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1.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研究成果存在违反国家法律法规和政策的内容，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或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存在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严重的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政治问题；</w:t>
      </w:r>
    </w:p>
    <w:p w:rsidR="0019793B" w:rsidRDefault="0054495C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2.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剽窃他人研究成果，弄虚作假；</w:t>
      </w:r>
    </w:p>
    <w:p w:rsidR="0019793B" w:rsidRDefault="0054495C" w:rsidP="0019793B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3.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中期检查未通过且整改后仍未通过；</w:t>
      </w:r>
    </w:p>
    <w:p w:rsidR="0019793B" w:rsidRDefault="0054495C" w:rsidP="004C355E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4.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结题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成果评为</w:t>
      </w:r>
      <w:r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“不合格”，且在限定时间内未完成补充或整改；</w:t>
      </w:r>
    </w:p>
    <w:p w:rsidR="0019793B" w:rsidRDefault="004C355E" w:rsidP="0019793B">
      <w:pPr>
        <w:snapToGrid w:val="0"/>
        <w:spacing w:line="520" w:lineRule="exact"/>
        <w:ind w:leftChars="73" w:left="153" w:firstLineChars="150" w:firstLine="462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5</w:t>
      </w:r>
      <w:r w:rsidR="0054495C"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.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课题负责人放弃课题研究；</w:t>
      </w:r>
    </w:p>
    <w:p w:rsidR="0019793B" w:rsidRDefault="004C355E" w:rsidP="0019793B">
      <w:pPr>
        <w:snapToGrid w:val="0"/>
        <w:spacing w:line="520" w:lineRule="exact"/>
        <w:ind w:leftChars="73" w:left="153" w:firstLineChars="150" w:firstLine="462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6</w:t>
      </w:r>
      <w:r w:rsidR="0054495C"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.</w:t>
      </w:r>
      <w:r w:rsidR="00E46B6A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课题经费使用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违反财务管理制度；</w:t>
      </w:r>
    </w:p>
    <w:p w:rsidR="0054495C" w:rsidRPr="00D27E75" w:rsidRDefault="004C355E" w:rsidP="0019793B">
      <w:pPr>
        <w:snapToGrid w:val="0"/>
        <w:spacing w:line="520" w:lineRule="exact"/>
        <w:ind w:leftChars="73" w:left="153" w:firstLineChars="150" w:firstLine="462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7</w:t>
      </w:r>
      <w:r w:rsidR="0054495C" w:rsidRPr="00D27E75">
        <w:rPr>
          <w:rFonts w:ascii="Times New Roman" w:eastAsia="方正仿宋_GBK" w:hAnsi="Times New Roman" w:cs="Times New Roman"/>
          <w:spacing w:val="4"/>
          <w:sz w:val="30"/>
          <w:szCs w:val="30"/>
        </w:rPr>
        <w:t>.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违反其他相关规定。</w:t>
      </w:r>
    </w:p>
    <w:p w:rsidR="0054495C" w:rsidRPr="00D27E75" w:rsidRDefault="003A099F" w:rsidP="00D27E75">
      <w:pPr>
        <w:snapToGrid w:val="0"/>
        <w:spacing w:line="520" w:lineRule="exact"/>
        <w:ind w:firstLineChars="200" w:firstLine="616"/>
        <w:rPr>
          <w:rFonts w:ascii="Times New Roman" w:eastAsia="方正仿宋_GBK" w:hAnsi="Times New Roman" w:cs="Times New Roman"/>
          <w:spacing w:val="4"/>
          <w:sz w:val="30"/>
          <w:szCs w:val="30"/>
        </w:rPr>
      </w:pPr>
      <w:r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第十</w:t>
      </w:r>
      <w:r w:rsidR="0054495C" w:rsidRPr="003A099F">
        <w:rPr>
          <w:rFonts w:ascii="方正黑体_GBK" w:eastAsia="方正黑体_GBK" w:hAnsi="黑体" w:cs="Times New Roman" w:hint="eastAsia"/>
          <w:spacing w:val="4"/>
          <w:sz w:val="30"/>
          <w:szCs w:val="30"/>
        </w:rPr>
        <w:t>条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课题组发布课题成果时应注明“</w:t>
      </w:r>
      <w:r w:rsidR="0068279B" w:rsidRPr="0068279B">
        <w:rPr>
          <w:rFonts w:ascii="Times New Roman" w:eastAsia="方正仿宋_GBK" w:hAnsi="Times New Roman" w:hint="eastAsia"/>
          <w:spacing w:val="4"/>
          <w:sz w:val="30"/>
          <w:szCs w:val="30"/>
        </w:rPr>
        <w:t>共青团</w:t>
      </w:r>
      <w:r w:rsidR="0068279B">
        <w:rPr>
          <w:rFonts w:ascii="Times New Roman" w:eastAsia="方正仿宋_GBK" w:hAnsi="Times New Roman" w:hint="eastAsia"/>
          <w:spacing w:val="4"/>
          <w:sz w:val="30"/>
          <w:szCs w:val="30"/>
        </w:rPr>
        <w:t>中央‘</w:t>
      </w:r>
      <w:r w:rsidR="0068279B" w:rsidRPr="0068279B">
        <w:rPr>
          <w:rFonts w:ascii="Times New Roman" w:eastAsia="方正仿宋_GBK" w:hAnsi="Times New Roman" w:hint="eastAsia"/>
          <w:spacing w:val="4"/>
          <w:sz w:val="30"/>
          <w:szCs w:val="30"/>
        </w:rPr>
        <w:t>青少年发展研究</w:t>
      </w:r>
      <w:r w:rsidR="0068279B">
        <w:rPr>
          <w:rFonts w:ascii="Times New Roman" w:eastAsia="方正仿宋_GBK" w:hAnsi="Times New Roman" w:hint="eastAsia"/>
          <w:spacing w:val="4"/>
          <w:sz w:val="30"/>
          <w:szCs w:val="30"/>
        </w:rPr>
        <w:t>’</w:t>
      </w:r>
      <w:r w:rsidR="0068279B" w:rsidRPr="0068279B">
        <w:rPr>
          <w:rFonts w:ascii="Times New Roman" w:eastAsia="方正仿宋_GBK" w:hAnsi="Times New Roman" w:hint="eastAsia"/>
          <w:spacing w:val="4"/>
          <w:sz w:val="30"/>
          <w:szCs w:val="30"/>
        </w:rPr>
        <w:t>课题</w:t>
      </w:r>
      <w:r w:rsidR="0054495C" w:rsidRPr="00D27E75">
        <w:rPr>
          <w:rFonts w:ascii="Times New Roman" w:eastAsia="方正仿宋_GBK" w:hAnsi="Times New Roman" w:cs="Times New Roman" w:hint="eastAsia"/>
          <w:spacing w:val="4"/>
          <w:sz w:val="30"/>
          <w:szCs w:val="30"/>
        </w:rPr>
        <w:t>资助项目”。</w:t>
      </w:r>
    </w:p>
    <w:sectPr w:rsidR="0054495C" w:rsidRPr="00D27E75" w:rsidSect="005455DD">
      <w:footerReference w:type="default" r:id="rId8"/>
      <w:pgSz w:w="11906" w:h="16838"/>
      <w:pgMar w:top="2268" w:right="1814" w:bottom="1985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19" w:rsidRDefault="008A1919" w:rsidP="003F6E25">
      <w:r>
        <w:separator/>
      </w:r>
    </w:p>
  </w:endnote>
  <w:endnote w:type="continuationSeparator" w:id="1">
    <w:p w:rsidR="008A1919" w:rsidRDefault="008A1919" w:rsidP="003F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167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19D6" w:rsidRPr="003C4BD1" w:rsidRDefault="000A46FC">
        <w:pPr>
          <w:pStyle w:val="a5"/>
          <w:jc w:val="center"/>
          <w:rPr>
            <w:rFonts w:ascii="Times New Roman" w:hAnsi="Times New Roman" w:cs="Times New Roman"/>
          </w:rPr>
        </w:pPr>
        <w:r w:rsidRPr="003C4BD1">
          <w:rPr>
            <w:rFonts w:ascii="Times New Roman" w:hAnsi="Times New Roman" w:cs="Times New Roman"/>
          </w:rPr>
          <w:fldChar w:fldCharType="begin"/>
        </w:r>
        <w:r w:rsidR="001A19D6" w:rsidRPr="003C4BD1">
          <w:rPr>
            <w:rFonts w:ascii="Times New Roman" w:hAnsi="Times New Roman" w:cs="Times New Roman"/>
          </w:rPr>
          <w:instrText>PAGE   \* MERGEFORMAT</w:instrText>
        </w:r>
        <w:r w:rsidRPr="003C4BD1">
          <w:rPr>
            <w:rFonts w:ascii="Times New Roman" w:hAnsi="Times New Roman" w:cs="Times New Roman"/>
          </w:rPr>
          <w:fldChar w:fldCharType="separate"/>
        </w:r>
        <w:r w:rsidR="0075108D" w:rsidRPr="0075108D">
          <w:rPr>
            <w:rFonts w:ascii="Times New Roman" w:hAnsi="Times New Roman" w:cs="Times New Roman"/>
            <w:noProof/>
            <w:lang w:val="zh-CN"/>
          </w:rPr>
          <w:t>2</w:t>
        </w:r>
        <w:r w:rsidRPr="003C4BD1">
          <w:rPr>
            <w:rFonts w:ascii="Times New Roman" w:hAnsi="Times New Roman" w:cs="Times New Roman"/>
          </w:rPr>
          <w:fldChar w:fldCharType="end"/>
        </w:r>
      </w:p>
    </w:sdtContent>
  </w:sdt>
  <w:p w:rsidR="001A19D6" w:rsidRDefault="001A1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19" w:rsidRDefault="008A1919" w:rsidP="003F6E25">
      <w:r>
        <w:separator/>
      </w:r>
    </w:p>
  </w:footnote>
  <w:footnote w:type="continuationSeparator" w:id="1">
    <w:p w:rsidR="008A1919" w:rsidRDefault="008A1919" w:rsidP="003F6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0FF1"/>
    <w:multiLevelType w:val="hybridMultilevel"/>
    <w:tmpl w:val="644299A2"/>
    <w:lvl w:ilvl="0" w:tplc="DBD2AD8C">
      <w:start w:val="1"/>
      <w:numFmt w:val="japaneseCounting"/>
      <w:lvlText w:val="%1、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1">
    <w:nsid w:val="3BE448A0"/>
    <w:multiLevelType w:val="multilevel"/>
    <w:tmpl w:val="3BE448A0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2236240"/>
    <w:multiLevelType w:val="hybridMultilevel"/>
    <w:tmpl w:val="0B7C0C80"/>
    <w:lvl w:ilvl="0" w:tplc="3BF0E13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3">
    <w:nsid w:val="531A5571"/>
    <w:multiLevelType w:val="hybridMultilevel"/>
    <w:tmpl w:val="6ED8B59A"/>
    <w:lvl w:ilvl="0" w:tplc="0F98A7BC">
      <w:start w:val="2"/>
      <w:numFmt w:val="japaneseCounting"/>
      <w:lvlText w:val="%1、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4">
    <w:nsid w:val="5E6E59FA"/>
    <w:multiLevelType w:val="hybridMultilevel"/>
    <w:tmpl w:val="BC988F30"/>
    <w:lvl w:ilvl="0" w:tplc="CFA4682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5">
    <w:nsid w:val="663F4853"/>
    <w:multiLevelType w:val="multilevel"/>
    <w:tmpl w:val="663F4853"/>
    <w:lvl w:ilvl="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2BC5787"/>
    <w:multiLevelType w:val="hybridMultilevel"/>
    <w:tmpl w:val="8FEAA00A"/>
    <w:lvl w:ilvl="0" w:tplc="36524FE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0E1"/>
    <w:rsid w:val="000043A6"/>
    <w:rsid w:val="00013E24"/>
    <w:rsid w:val="00036288"/>
    <w:rsid w:val="000417B5"/>
    <w:rsid w:val="0004482D"/>
    <w:rsid w:val="00047151"/>
    <w:rsid w:val="000515D5"/>
    <w:rsid w:val="00057886"/>
    <w:rsid w:val="000A46FC"/>
    <w:rsid w:val="000B0C52"/>
    <w:rsid w:val="000C0ACB"/>
    <w:rsid w:val="000C53CA"/>
    <w:rsid w:val="000D05E4"/>
    <w:rsid w:val="000D30D2"/>
    <w:rsid w:val="000D38D4"/>
    <w:rsid w:val="000F33C9"/>
    <w:rsid w:val="00101BD9"/>
    <w:rsid w:val="00101FE6"/>
    <w:rsid w:val="00106382"/>
    <w:rsid w:val="00106B8C"/>
    <w:rsid w:val="00126AE0"/>
    <w:rsid w:val="0013191F"/>
    <w:rsid w:val="00155FD9"/>
    <w:rsid w:val="00166A6A"/>
    <w:rsid w:val="001762E2"/>
    <w:rsid w:val="001801A2"/>
    <w:rsid w:val="001833CD"/>
    <w:rsid w:val="0018751E"/>
    <w:rsid w:val="001930E7"/>
    <w:rsid w:val="0019793B"/>
    <w:rsid w:val="001A19D6"/>
    <w:rsid w:val="001A7FA9"/>
    <w:rsid w:val="001D13A9"/>
    <w:rsid w:val="00210E1E"/>
    <w:rsid w:val="00211142"/>
    <w:rsid w:val="002157F8"/>
    <w:rsid w:val="0021619A"/>
    <w:rsid w:val="0021695B"/>
    <w:rsid w:val="002250A9"/>
    <w:rsid w:val="00225FFD"/>
    <w:rsid w:val="0023062D"/>
    <w:rsid w:val="00233C87"/>
    <w:rsid w:val="0023690A"/>
    <w:rsid w:val="0024280B"/>
    <w:rsid w:val="00245EF6"/>
    <w:rsid w:val="00246C65"/>
    <w:rsid w:val="00262951"/>
    <w:rsid w:val="002730C7"/>
    <w:rsid w:val="00274388"/>
    <w:rsid w:val="002911E3"/>
    <w:rsid w:val="002D117D"/>
    <w:rsid w:val="002F2422"/>
    <w:rsid w:val="002F2FCC"/>
    <w:rsid w:val="002F3475"/>
    <w:rsid w:val="00312DC8"/>
    <w:rsid w:val="00317521"/>
    <w:rsid w:val="00367117"/>
    <w:rsid w:val="00367A24"/>
    <w:rsid w:val="0037174B"/>
    <w:rsid w:val="0037309C"/>
    <w:rsid w:val="003A099F"/>
    <w:rsid w:val="003B29DE"/>
    <w:rsid w:val="003C4BD1"/>
    <w:rsid w:val="003D66EA"/>
    <w:rsid w:val="003F3431"/>
    <w:rsid w:val="003F6C30"/>
    <w:rsid w:val="003F6E25"/>
    <w:rsid w:val="00407F59"/>
    <w:rsid w:val="00446A3B"/>
    <w:rsid w:val="004639FA"/>
    <w:rsid w:val="00470BD1"/>
    <w:rsid w:val="004826D9"/>
    <w:rsid w:val="004A07DC"/>
    <w:rsid w:val="004B2861"/>
    <w:rsid w:val="004B6E2F"/>
    <w:rsid w:val="004C355E"/>
    <w:rsid w:val="004F75D2"/>
    <w:rsid w:val="00501433"/>
    <w:rsid w:val="0050711D"/>
    <w:rsid w:val="005119A8"/>
    <w:rsid w:val="005122F0"/>
    <w:rsid w:val="005218D7"/>
    <w:rsid w:val="00530A4B"/>
    <w:rsid w:val="0054495C"/>
    <w:rsid w:val="005455DD"/>
    <w:rsid w:val="00546778"/>
    <w:rsid w:val="00564942"/>
    <w:rsid w:val="005700E1"/>
    <w:rsid w:val="00575C72"/>
    <w:rsid w:val="005B1E22"/>
    <w:rsid w:val="005C28F6"/>
    <w:rsid w:val="005D2046"/>
    <w:rsid w:val="005F702C"/>
    <w:rsid w:val="006108A7"/>
    <w:rsid w:val="00617EA5"/>
    <w:rsid w:val="0063031D"/>
    <w:rsid w:val="00632560"/>
    <w:rsid w:val="00635BB1"/>
    <w:rsid w:val="00640FEA"/>
    <w:rsid w:val="006447D1"/>
    <w:rsid w:val="00651B6C"/>
    <w:rsid w:val="00672238"/>
    <w:rsid w:val="00681213"/>
    <w:rsid w:val="0068158E"/>
    <w:rsid w:val="00682437"/>
    <w:rsid w:val="0068279B"/>
    <w:rsid w:val="00684A58"/>
    <w:rsid w:val="00695A2A"/>
    <w:rsid w:val="00697229"/>
    <w:rsid w:val="006A1B83"/>
    <w:rsid w:val="006D2998"/>
    <w:rsid w:val="00706287"/>
    <w:rsid w:val="00740CF5"/>
    <w:rsid w:val="00745E1E"/>
    <w:rsid w:val="0075108D"/>
    <w:rsid w:val="00777C0C"/>
    <w:rsid w:val="00784929"/>
    <w:rsid w:val="00797110"/>
    <w:rsid w:val="007B1188"/>
    <w:rsid w:val="007C2D24"/>
    <w:rsid w:val="007E5249"/>
    <w:rsid w:val="007F3CC9"/>
    <w:rsid w:val="007F79B8"/>
    <w:rsid w:val="007F79EA"/>
    <w:rsid w:val="008063B1"/>
    <w:rsid w:val="00823003"/>
    <w:rsid w:val="00834CB9"/>
    <w:rsid w:val="00860C54"/>
    <w:rsid w:val="00865B53"/>
    <w:rsid w:val="00870619"/>
    <w:rsid w:val="008932AD"/>
    <w:rsid w:val="00894317"/>
    <w:rsid w:val="008A1919"/>
    <w:rsid w:val="008A1A47"/>
    <w:rsid w:val="008B0376"/>
    <w:rsid w:val="008D06CA"/>
    <w:rsid w:val="008D1F80"/>
    <w:rsid w:val="008E222F"/>
    <w:rsid w:val="008E77D8"/>
    <w:rsid w:val="008F20C9"/>
    <w:rsid w:val="008F4927"/>
    <w:rsid w:val="00935626"/>
    <w:rsid w:val="00952A25"/>
    <w:rsid w:val="009543E0"/>
    <w:rsid w:val="00956D2D"/>
    <w:rsid w:val="00964B64"/>
    <w:rsid w:val="00972860"/>
    <w:rsid w:val="00974938"/>
    <w:rsid w:val="00976EFD"/>
    <w:rsid w:val="009A7BA6"/>
    <w:rsid w:val="009C38E7"/>
    <w:rsid w:val="009C50E8"/>
    <w:rsid w:val="009D2338"/>
    <w:rsid w:val="009F6EF5"/>
    <w:rsid w:val="00A410B8"/>
    <w:rsid w:val="00A44131"/>
    <w:rsid w:val="00A47867"/>
    <w:rsid w:val="00A5258D"/>
    <w:rsid w:val="00A74CFF"/>
    <w:rsid w:val="00A8705F"/>
    <w:rsid w:val="00A911CE"/>
    <w:rsid w:val="00A97420"/>
    <w:rsid w:val="00AA592F"/>
    <w:rsid w:val="00AB7BA8"/>
    <w:rsid w:val="00AD6C75"/>
    <w:rsid w:val="00AD7D7C"/>
    <w:rsid w:val="00AE17A1"/>
    <w:rsid w:val="00B36B52"/>
    <w:rsid w:val="00B60944"/>
    <w:rsid w:val="00B67D04"/>
    <w:rsid w:val="00B84B6B"/>
    <w:rsid w:val="00BA3E33"/>
    <w:rsid w:val="00BB086A"/>
    <w:rsid w:val="00BC341A"/>
    <w:rsid w:val="00BD7970"/>
    <w:rsid w:val="00BF5460"/>
    <w:rsid w:val="00BF5F99"/>
    <w:rsid w:val="00C04B49"/>
    <w:rsid w:val="00C06934"/>
    <w:rsid w:val="00C43C77"/>
    <w:rsid w:val="00C513EA"/>
    <w:rsid w:val="00C5397A"/>
    <w:rsid w:val="00C635CD"/>
    <w:rsid w:val="00C64712"/>
    <w:rsid w:val="00C6557A"/>
    <w:rsid w:val="00C9103B"/>
    <w:rsid w:val="00C92E61"/>
    <w:rsid w:val="00CB24A9"/>
    <w:rsid w:val="00CB30A4"/>
    <w:rsid w:val="00CB3CC3"/>
    <w:rsid w:val="00CC20E8"/>
    <w:rsid w:val="00CD3CDD"/>
    <w:rsid w:val="00CD7FA7"/>
    <w:rsid w:val="00CE1349"/>
    <w:rsid w:val="00CE765D"/>
    <w:rsid w:val="00CF4B79"/>
    <w:rsid w:val="00D00B39"/>
    <w:rsid w:val="00D106AF"/>
    <w:rsid w:val="00D27E75"/>
    <w:rsid w:val="00D31DDD"/>
    <w:rsid w:val="00D631B8"/>
    <w:rsid w:val="00D63B1D"/>
    <w:rsid w:val="00D8248C"/>
    <w:rsid w:val="00D94B45"/>
    <w:rsid w:val="00DB252A"/>
    <w:rsid w:val="00DD1F92"/>
    <w:rsid w:val="00DE73DE"/>
    <w:rsid w:val="00DF2981"/>
    <w:rsid w:val="00E27FEB"/>
    <w:rsid w:val="00E404C1"/>
    <w:rsid w:val="00E46B6A"/>
    <w:rsid w:val="00E5566B"/>
    <w:rsid w:val="00E734BF"/>
    <w:rsid w:val="00E94F7A"/>
    <w:rsid w:val="00EB528F"/>
    <w:rsid w:val="00EC12A5"/>
    <w:rsid w:val="00EC593A"/>
    <w:rsid w:val="00EC5E6C"/>
    <w:rsid w:val="00ED3BA0"/>
    <w:rsid w:val="00EE40F9"/>
    <w:rsid w:val="00EF3714"/>
    <w:rsid w:val="00F01CB8"/>
    <w:rsid w:val="00F044C1"/>
    <w:rsid w:val="00F13883"/>
    <w:rsid w:val="00F22160"/>
    <w:rsid w:val="00F4658A"/>
    <w:rsid w:val="00F47F22"/>
    <w:rsid w:val="00F50AF6"/>
    <w:rsid w:val="00F52E2D"/>
    <w:rsid w:val="00F8146C"/>
    <w:rsid w:val="00F85539"/>
    <w:rsid w:val="00FA0BFC"/>
    <w:rsid w:val="00FA1272"/>
    <w:rsid w:val="00FA7DA1"/>
    <w:rsid w:val="00FC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57F8"/>
  </w:style>
  <w:style w:type="paragraph" w:styleId="a4">
    <w:name w:val="header"/>
    <w:basedOn w:val="a"/>
    <w:link w:val="Char"/>
    <w:uiPriority w:val="99"/>
    <w:unhideWhenUsed/>
    <w:rsid w:val="003F6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6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6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6E25"/>
    <w:rPr>
      <w:sz w:val="18"/>
      <w:szCs w:val="18"/>
    </w:rPr>
  </w:style>
  <w:style w:type="character" w:styleId="a6">
    <w:name w:val="Strong"/>
    <w:basedOn w:val="a0"/>
    <w:uiPriority w:val="22"/>
    <w:qFormat/>
    <w:rsid w:val="003F6E25"/>
    <w:rPr>
      <w:b/>
      <w:bCs/>
    </w:rPr>
  </w:style>
  <w:style w:type="character" w:styleId="a7">
    <w:name w:val="Hyperlink"/>
    <w:basedOn w:val="a0"/>
    <w:uiPriority w:val="99"/>
    <w:unhideWhenUsed/>
    <w:rsid w:val="003F6E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F6E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6E2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56D2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56D2D"/>
  </w:style>
  <w:style w:type="paragraph" w:styleId="aa">
    <w:name w:val="Body Text"/>
    <w:basedOn w:val="a"/>
    <w:link w:val="Char3"/>
    <w:rsid w:val="00EE40F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EE40F9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4"/>
    <w:rsid w:val="00EE40F9"/>
    <w:pPr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正文文本缩进 Char"/>
    <w:basedOn w:val="a0"/>
    <w:link w:val="ab"/>
    <w:rsid w:val="00EE40F9"/>
    <w:rPr>
      <w:rFonts w:ascii="Times New Roman" w:eastAsia="宋体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A441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BDB"/>
            <w:right w:val="none" w:sz="0" w:space="0" w:color="auto"/>
          </w:divBdr>
        </w:div>
      </w:divsChild>
    </w:div>
    <w:div w:id="1680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BD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718B-58E5-4CF3-8E26-1A69139D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LX514A</dc:creator>
  <cp:lastModifiedBy>LEN</cp:lastModifiedBy>
  <cp:revision>3</cp:revision>
  <cp:lastPrinted>2019-03-18T01:40:00Z</cp:lastPrinted>
  <dcterms:created xsi:type="dcterms:W3CDTF">2019-03-27T00:22:00Z</dcterms:created>
  <dcterms:modified xsi:type="dcterms:W3CDTF">2019-03-27T00:32:00Z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655672</vt:i4>
  </property>
</Properties>
</file>